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PRILOG 7 – IZJAVA O ISKUSTVU STRUČNJAKA</w:t>
      </w:r>
    </w:p>
    <w:p>
      <w:r>
        <w:t>Podaci o završenim projektima predloženih stručnjaka koji se uzimaju u obzir za bodovanje.</w:t>
      </w:r>
    </w:p>
    <w:p>
      <w:pPr>
        <w:pStyle w:val="Heading1"/>
      </w:pPr>
      <w:r>
        <w:t>Stručnjak 1 – implementacija web-aplikacija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Element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Projekt / naručitelj / uloga / razdoblje / kontakt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Bodovi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Implementacija arhitekture web-aplikacije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Izrada programskih modula web-aplikacije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</w:tbl>
    <w:p>
      <w:pPr>
        <w:pStyle w:val="Heading1"/>
      </w:pPr>
      <w:r>
        <w:t>Stručnjak 2 – baze podataka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Element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Projekt / naručitelj / uloga / razdoblje / kontakt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Bodovi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Dizajn podatkovnog modela web-sustava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Implementacija relacijske baze podataka web-sustava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</w:tbl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