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C3" w:rsidRDefault="00B3048A">
      <w:pPr>
        <w:pStyle w:val="LO-normal"/>
        <w:spacing w:before="240" w:after="16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Zapisnik sjednice Upravnog odbora održane 20. rujna 2022.</w:t>
      </w:r>
    </w:p>
    <w:p w:rsidR="00D471C3" w:rsidRDefault="00D471C3">
      <w:pPr>
        <w:pStyle w:val="LO-normal"/>
        <w:spacing w:before="240" w:after="160" w:line="252" w:lineRule="auto"/>
        <w:jc w:val="both"/>
      </w:pP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 Upravnog odbora počinje u 18:00h.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Nazočni uživo: /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Nazočni na daljinu: Alma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Gordan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Katarina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Sikirić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Lukić, 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Nada Damjanović, Iva Ramljak, Danijela Perić,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Nives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Butorajac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Radiček</w:t>
      </w:r>
      <w:proofErr w:type="spellEnd"/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Zapisničar: Ivona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Vrekalić</w:t>
      </w:r>
      <w:proofErr w:type="spellEnd"/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Predsjednica Hrvatske komore socijalnih pedagoga Alma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otvara sjednicu Upravnog odbora, pozdravlja sve članove i konstatira nazočnost 8 članova odbora što je dovoljno za pravovaljano odlučivanje i pr</w:t>
      </w:r>
      <w:r>
        <w:rPr>
          <w:rFonts w:ascii="Times New Roman" w:eastAsia="Times New Roman" w:hAnsi="Times New Roman" w:cs="Times New Roman"/>
          <w:sz w:val="24"/>
          <w:szCs w:val="24"/>
        </w:rPr>
        <w:t>edlaže sljedeći dnevni red:</w:t>
      </w:r>
    </w:p>
    <w:p w:rsidR="00D471C3" w:rsidRDefault="00B3048A">
      <w:pPr>
        <w:pStyle w:val="LO-normal"/>
        <w:numPr>
          <w:ilvl w:val="0"/>
          <w:numId w:val="1"/>
        </w:numPr>
        <w:spacing w:before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Usvajanje zapisnika s pret</w:t>
      </w:r>
      <w:r>
        <w:rPr>
          <w:rFonts w:ascii="Times New Roman" w:eastAsia="Times New Roman" w:hAnsi="Times New Roman" w:cs="Times New Roman"/>
          <w:sz w:val="24"/>
          <w:szCs w:val="24"/>
        </w:rPr>
        <w:t>hodne sjednice</w:t>
      </w:r>
    </w:p>
    <w:p w:rsidR="00D471C3" w:rsidRDefault="00B3048A">
      <w:pPr>
        <w:pStyle w:val="LO-normal"/>
        <w:numPr>
          <w:ilvl w:val="0"/>
          <w:numId w:val="1"/>
        </w:numPr>
        <w:spacing w:before="2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Suglasnost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MRMSOSPa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Pravilnik 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stručnom nadzoru HKSP</w:t>
      </w:r>
    </w:p>
    <w:p w:rsidR="00D471C3" w:rsidRDefault="00B3048A">
      <w:pPr>
        <w:pStyle w:val="LO-normal"/>
        <w:numPr>
          <w:ilvl w:val="0"/>
          <w:numId w:val="1"/>
        </w:numPr>
        <w:spacing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Isticanje zakonskog roka za učlanjenje u HKSP</w:t>
      </w:r>
    </w:p>
    <w:p w:rsidR="00D471C3" w:rsidRDefault="00B3048A">
      <w:pPr>
        <w:pStyle w:val="LO-normal"/>
        <w:numPr>
          <w:ilvl w:val="0"/>
          <w:numId w:val="1"/>
        </w:numPr>
        <w:spacing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Sudjelovanje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Psihospanciru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1C3" w:rsidRDefault="00B3048A">
      <w:pPr>
        <w:pStyle w:val="LO-normal"/>
        <w:numPr>
          <w:ilvl w:val="0"/>
          <w:numId w:val="1"/>
        </w:numPr>
        <w:spacing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Prijedlog organizacije zajedničkog Kongresa</w:t>
      </w:r>
    </w:p>
    <w:p w:rsidR="00D471C3" w:rsidRDefault="00B3048A">
      <w:pPr>
        <w:pStyle w:val="LO-normal"/>
        <w:numPr>
          <w:ilvl w:val="0"/>
          <w:numId w:val="1"/>
        </w:numPr>
        <w:spacing w:after="160" w:line="25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Razno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sz w:val="24"/>
          <w:szCs w:val="24"/>
        </w:rPr>
        <w:t>vni red je jednoglasno prihvaćen.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1) Usvojen je zapisnik s prethodne sjednice Upravnog odbora.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2) Pravilnik o stručnom nadzoru nad radom socijalnih pedagoga i provođenju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socijalnopedagoške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djelatnosti je u kolovozu poslan Ministarstvu rada, mirovinsk</w:t>
      </w:r>
      <w:r>
        <w:rPr>
          <w:rFonts w:ascii="Times New Roman" w:eastAsia="Times New Roman" w:hAnsi="Times New Roman" w:cs="Times New Roman"/>
          <w:sz w:val="24"/>
          <w:szCs w:val="24"/>
        </w:rPr>
        <w:t>og sustava, obitelji i socijalne politike radi pribavljanja prethodne suglasnosti. Stigao je odgovor s danim prijedlozima za korekcijom pojedinih članaka. U tu svrhu dogovoreno je pravno savjetovanje kako bi izmi</w:t>
      </w:r>
      <w:r>
        <w:rPr>
          <w:rFonts w:ascii="Times New Roman" w:eastAsia="Times New Roman" w:hAnsi="Times New Roman" w:cs="Times New Roman"/>
          <w:sz w:val="24"/>
          <w:szCs w:val="24"/>
        </w:rPr>
        <w:t>jenjena verzija Pravilnika bila pravno utemel</w:t>
      </w:r>
      <w:r>
        <w:rPr>
          <w:rFonts w:ascii="Times New Roman" w:eastAsia="Times New Roman" w:hAnsi="Times New Roman" w:cs="Times New Roman"/>
          <w:sz w:val="24"/>
          <w:szCs w:val="24"/>
        </w:rPr>
        <w:t>jena i valjana. Pravno mišljenje je također potrebno i za Pravilnik o stručnom usavršavanju. Nakon pribavljanja suglasnosti Ministarstva bit će sazvana Skupština.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3) Budući da se bliži dvije godine od osnutka Komore, što je ujedno i prema Zakonu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socij</w:t>
      </w:r>
      <w:r>
        <w:rPr>
          <w:rFonts w:ascii="Times New Roman" w:eastAsia="Times New Roman" w:hAnsi="Times New Roman" w:cs="Times New Roman"/>
          <w:sz w:val="24"/>
          <w:szCs w:val="24"/>
        </w:rPr>
        <w:t>alnopedagoškoj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djelatnosti propisano kao krajnji rok za učlanjenje u Komoru i dobivanja rješenja o pravu na pružanje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socijalnopedagoške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djelatnosti, počeli su pristizati zahtjevi u većem obimu. Stoga je s tajnicama dogovoren način procesuiranja dokumentaci</w:t>
      </w:r>
      <w:r>
        <w:rPr>
          <w:rFonts w:ascii="Times New Roman" w:eastAsia="Times New Roman" w:hAnsi="Times New Roman" w:cs="Times New Roman"/>
          <w:sz w:val="24"/>
          <w:szCs w:val="24"/>
        </w:rPr>
        <w:t>je dva puta mjesečno. Do 15. u mjesecu će se prikupljati zahtjevi, nakon čega se izdaju rješenja, dok zahtjevi pristigli od 16. do 30. rješavaju se u narednom mjesecu. Navedeno je potrebno objaviti i na internetskoj stranici Hrvatske komore socijalnih peda</w:t>
      </w:r>
      <w:r>
        <w:rPr>
          <w:rFonts w:ascii="Times New Roman" w:eastAsia="Times New Roman" w:hAnsi="Times New Roman" w:cs="Times New Roman"/>
          <w:sz w:val="24"/>
          <w:szCs w:val="24"/>
        </w:rPr>
        <w:t>goga.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4) Predsjednica HKSP pozvana je na sudjelovanje na okruglom stolu 24.09.2022. u Varaždinu na kojemu će se okupiti predstavnici pet komora pod nazivom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Psihospancir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Nakon okruglog stola, predsjednica HKSP održat će predavanje o djeci i mladima s </w:t>
      </w:r>
      <w:r>
        <w:rPr>
          <w:rFonts w:ascii="Times New Roman" w:eastAsia="Times New Roman" w:hAnsi="Times New Roman" w:cs="Times New Roman"/>
          <w:sz w:val="24"/>
          <w:szCs w:val="24"/>
        </w:rPr>
        <w:t>problemima u ponašanju.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 5) Pokrenuta je inicijativa za održavanjem zajedničkog Kongresa pet komora te je dan prijedlog vezan uz termin održavanja u veljači 2022.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6) Razno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Odobrena su sredstva u iznosu od oko 170 000.00kn za provedbu digitalizacije 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stava Hrvatske komore socijalnih pedagoga. Osim za uspostavljanje sustava, sredstva su osigurana i za održavanje sustava. U tu svrhu angažirana je tvrtka koja će to provesti. 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Komora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kontaktirana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strane IMI sustava, radi se o sustavu koji se bavi upr</w:t>
      </w:r>
      <w:r>
        <w:rPr>
          <w:rFonts w:ascii="Times New Roman" w:eastAsia="Times New Roman" w:hAnsi="Times New Roman" w:cs="Times New Roman"/>
          <w:sz w:val="24"/>
          <w:szCs w:val="24"/>
        </w:rPr>
        <w:t>avno-pravnim postupcima vezano uz dostavu rješenja te im je potrebno dostaviti informacije o kontakt osobi iz Komore. Kontakt osoba će biti predsjed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nica Komore Alma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svrhu organiz</w:t>
      </w:r>
      <w:r>
        <w:rPr>
          <w:rFonts w:ascii="Times New Roman" w:eastAsia="Times New Roman" w:hAnsi="Times New Roman" w:cs="Times New Roman"/>
          <w:sz w:val="24"/>
          <w:szCs w:val="24"/>
        </w:rPr>
        <w:t>acije rada potrebo je organizirati sastanak s predstavnicima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sekcija po pojedinim područjima. Sastanak je dogovoren za 27.09.2022. te će biti poslan poziv članovima.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Sljedeća svečana sjednica Upravnog odbora dogovorena je za 28.10.2022. i održat će se u prostorijama Centra za pružanje usluga u zajednici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Dugave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koje je ujedno i sjedište Komore.</w:t>
      </w:r>
    </w:p>
    <w:p w:rsidR="00D471C3" w:rsidRDefault="00B3048A">
      <w:pPr>
        <w:pStyle w:val="LO-normal"/>
        <w:spacing w:before="240"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 Upravnog odbora završava u 19:00h.</w:t>
      </w:r>
    </w:p>
    <w:sectPr w:rsidR="00D471C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502"/>
    <w:multiLevelType w:val="multilevel"/>
    <w:tmpl w:val="A7944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416322"/>
    <w:multiLevelType w:val="multilevel"/>
    <w:tmpl w:val="CA72EE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C3"/>
    <w:rsid w:val="00B3048A"/>
    <w:rsid w:val="00D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45F9"/>
  <w15:docId w15:val="{24DC9D71-DE01-4BF5-BA4F-84FE345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olinumeriranja">
    <w:name w:val="Simboli numeriranja"/>
    <w:qFormat/>
    <w:rPr>
      <w:rFonts w:ascii="Times New Roman" w:hAnsi="Times New Roman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dcterms:created xsi:type="dcterms:W3CDTF">2022-10-22T09:03:00Z</dcterms:created>
  <dcterms:modified xsi:type="dcterms:W3CDTF">2022-10-22T09:03:00Z</dcterms:modified>
  <dc:language>hr-HR</dc:language>
</cp:coreProperties>
</file>